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B" w:rsidRDefault="00CB63EB" w:rsidP="00CB63EB">
      <w:pPr>
        <w:spacing w:after="0"/>
        <w:jc w:val="both"/>
        <w:rPr>
          <w:rFonts w:ascii="Times New Roman" w:hAnsi="Times New Roman"/>
          <w:b/>
        </w:rPr>
      </w:pPr>
      <w:r w:rsidRPr="00CB63EB">
        <w:rPr>
          <w:rFonts w:ascii="Times New Roman" w:hAnsi="Times New Roman"/>
          <w:b/>
        </w:rPr>
        <w:t>Użyte w niniejszej procedurze zwroty oznaczają:</w:t>
      </w:r>
    </w:p>
    <w:p w:rsidR="00CB63EB" w:rsidRPr="00CB63EB" w:rsidRDefault="00CB63EB" w:rsidP="00CB63EB">
      <w:pPr>
        <w:spacing w:after="0"/>
        <w:jc w:val="both"/>
        <w:rPr>
          <w:rFonts w:ascii="Times New Roman" w:hAnsi="Times New Roman"/>
          <w:b/>
        </w:rPr>
      </w:pPr>
    </w:p>
    <w:p w:rsidR="00CB63EB" w:rsidRPr="001B543A" w:rsidRDefault="00CB63EB" w:rsidP="00CB63EB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 w:rsidRPr="001B543A">
        <w:rPr>
          <w:rFonts w:ascii="Times New Roman" w:hAnsi="Times New Roman"/>
        </w:rPr>
        <w:t>LGD – Stowarzyszenie „Razem dla Rozwoju”,</w:t>
      </w:r>
    </w:p>
    <w:p w:rsidR="00CB63EB" w:rsidRPr="001B543A" w:rsidRDefault="00CB63EB" w:rsidP="00CB63EB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 w:rsidRPr="001B543A">
        <w:rPr>
          <w:rFonts w:ascii="Times New Roman" w:hAnsi="Times New Roman"/>
        </w:rPr>
        <w:t>Zarząd – Zarząd LGD,</w:t>
      </w:r>
    </w:p>
    <w:p w:rsidR="00CB63EB" w:rsidRPr="001B543A" w:rsidRDefault="00CB63EB" w:rsidP="00CB63EB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 w:rsidRPr="001B543A">
        <w:rPr>
          <w:rFonts w:ascii="Times New Roman" w:hAnsi="Times New Roman"/>
        </w:rPr>
        <w:t>Rada – Rada LGD, organ decyzyjny, do którego wyłącznej kompetencji należy ocena i wybór operacji oraz ustalanie kwoty wsparcia,</w:t>
      </w:r>
    </w:p>
    <w:p w:rsidR="00CB63EB" w:rsidRPr="001B543A" w:rsidRDefault="00CB63EB" w:rsidP="00CB63EB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 w:rsidRPr="001B543A">
        <w:rPr>
          <w:rFonts w:ascii="Times New Roman" w:hAnsi="Times New Roman"/>
        </w:rPr>
        <w:t>ZW – Zarząd Województwa Mazowieckiego,</w:t>
      </w:r>
    </w:p>
    <w:p w:rsidR="00CB63EB" w:rsidRPr="001B543A" w:rsidRDefault="006E1464" w:rsidP="00CB63EB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Operacja realizowana przez podmioty inne niż LGD – projekt/wniosek o udzielenie wsparcia na operację w zakresie realizacji strategii rozwoju lokalnego kierowanego przez społeczność w ramach PROW 2014 – 2020 na operacje realizowane przez podmioty inne niż LGD,</w:t>
      </w:r>
    </w:p>
    <w:p w:rsidR="00CB63EB" w:rsidRPr="001B543A" w:rsidRDefault="00CB63EB" w:rsidP="00CB63EB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 w:rsidRPr="001B543A">
        <w:rPr>
          <w:rFonts w:ascii="Times New Roman" w:hAnsi="Times New Roman"/>
        </w:rPr>
        <w:t>Nabór – przeprowadzany przez LGD nabór wniosków o udzielenie wsparcia na operacje</w:t>
      </w:r>
    </w:p>
    <w:p w:rsidR="00CB63EB" w:rsidRDefault="00CB63EB" w:rsidP="00CB63EB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 w:rsidRPr="001B543A">
        <w:rPr>
          <w:rFonts w:ascii="Times New Roman" w:hAnsi="Times New Roman"/>
        </w:rPr>
        <w:t xml:space="preserve">LSR – </w:t>
      </w:r>
      <w:r w:rsidR="00197D4A">
        <w:rPr>
          <w:rFonts w:ascii="Times New Roman" w:hAnsi="Times New Roman"/>
        </w:rPr>
        <w:t>Strategia Rozwoju Lokalnego K</w:t>
      </w:r>
      <w:r w:rsidRPr="001B543A">
        <w:rPr>
          <w:rFonts w:ascii="Times New Roman" w:hAnsi="Times New Roman"/>
        </w:rPr>
        <w:t>ierowanego przez społeczność obowiązująca w LGD,</w:t>
      </w:r>
    </w:p>
    <w:p w:rsidR="00CB63EB" w:rsidRPr="001B543A" w:rsidRDefault="00CB63EB" w:rsidP="00CB63EB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Strona</w:t>
      </w:r>
      <w:r w:rsidR="00ED7224">
        <w:rPr>
          <w:rFonts w:ascii="Times New Roman" w:hAnsi="Times New Roman"/>
        </w:rPr>
        <w:t xml:space="preserve"> internetowa</w:t>
      </w:r>
      <w:r>
        <w:rPr>
          <w:rFonts w:ascii="Times New Roman" w:hAnsi="Times New Roman"/>
        </w:rPr>
        <w:t xml:space="preserve"> LGD – www.razem-dla-rozwoju.pl</w:t>
      </w:r>
    </w:p>
    <w:p w:rsidR="00CB63EB" w:rsidRDefault="00CB63EB" w:rsidP="00CB63EB">
      <w:pPr>
        <w:rPr>
          <w:rFonts w:ascii="Times New Roman" w:hAnsi="Times New Roman" w:cs="Times New Roman"/>
          <w:b/>
        </w:rPr>
      </w:pPr>
    </w:p>
    <w:p w:rsidR="00CB63EB" w:rsidRDefault="00CB63EB" w:rsidP="00CB63EB">
      <w:pPr>
        <w:rPr>
          <w:rFonts w:ascii="Times New Roman" w:hAnsi="Times New Roman" w:cs="Times New Roman"/>
          <w:b/>
        </w:rPr>
      </w:pPr>
    </w:p>
    <w:p w:rsidR="00007B46" w:rsidRPr="00A7767A" w:rsidRDefault="00860DA1" w:rsidP="00A7767A">
      <w:pPr>
        <w:jc w:val="center"/>
        <w:rPr>
          <w:rFonts w:ascii="Times New Roman" w:hAnsi="Times New Roman" w:cs="Times New Roman"/>
          <w:b/>
        </w:rPr>
      </w:pPr>
      <w:r w:rsidRPr="00A7767A">
        <w:rPr>
          <w:rFonts w:ascii="Times New Roman" w:hAnsi="Times New Roman" w:cs="Times New Roman"/>
          <w:b/>
        </w:rPr>
        <w:t>I. CEL PROCEDURY</w:t>
      </w:r>
    </w:p>
    <w:p w:rsidR="00860DA1" w:rsidRPr="00A7767A" w:rsidRDefault="00860DA1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§1</w:t>
      </w:r>
    </w:p>
    <w:p w:rsidR="00860DA1" w:rsidRPr="00A7767A" w:rsidRDefault="00860DA1" w:rsidP="00A7767A">
      <w:p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Celem Procedury jest określenie sposobu ustalan</w:t>
      </w:r>
      <w:r w:rsidR="009B6F83">
        <w:rPr>
          <w:rFonts w:ascii="Times New Roman" w:hAnsi="Times New Roman" w:cs="Times New Roman"/>
        </w:rPr>
        <w:t>ia</w:t>
      </w:r>
      <w:r w:rsidR="00197D4A">
        <w:rPr>
          <w:rFonts w:ascii="Times New Roman" w:hAnsi="Times New Roman" w:cs="Times New Roman"/>
        </w:rPr>
        <w:t xml:space="preserve"> i zmiany</w:t>
      </w:r>
      <w:r w:rsidR="009B6F83">
        <w:rPr>
          <w:rFonts w:ascii="Times New Roman" w:hAnsi="Times New Roman" w:cs="Times New Roman"/>
        </w:rPr>
        <w:t xml:space="preserve"> kryteri</w:t>
      </w:r>
      <w:r w:rsidR="006E1464">
        <w:rPr>
          <w:rFonts w:ascii="Times New Roman" w:hAnsi="Times New Roman" w:cs="Times New Roman"/>
        </w:rPr>
        <w:t>ów wyboru dla operacji realizowanych przez podmioty inne niż LGD</w:t>
      </w:r>
      <w:r w:rsidR="009B6F83">
        <w:rPr>
          <w:rFonts w:ascii="Times New Roman" w:hAnsi="Times New Roman" w:cs="Times New Roman"/>
        </w:rPr>
        <w:t>.</w:t>
      </w:r>
    </w:p>
    <w:p w:rsidR="00860DA1" w:rsidRPr="00A7767A" w:rsidRDefault="00860DA1" w:rsidP="00A7767A">
      <w:pPr>
        <w:jc w:val="center"/>
        <w:rPr>
          <w:rFonts w:ascii="Times New Roman" w:hAnsi="Times New Roman" w:cs="Times New Roman"/>
          <w:b/>
        </w:rPr>
      </w:pPr>
      <w:r w:rsidRPr="00A7767A">
        <w:rPr>
          <w:rFonts w:ascii="Times New Roman" w:hAnsi="Times New Roman" w:cs="Times New Roman"/>
          <w:b/>
        </w:rPr>
        <w:t>II. WŁAŚCICIEL PROCEDURY</w:t>
      </w:r>
    </w:p>
    <w:p w:rsidR="00860DA1" w:rsidRPr="00A7767A" w:rsidRDefault="00860DA1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§2</w:t>
      </w:r>
    </w:p>
    <w:p w:rsidR="00860DA1" w:rsidRPr="00A7767A" w:rsidRDefault="00860DA1" w:rsidP="00A776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Właścicielem Procedury jest Zarząd Stowarzyszenia Lokalna Grupa Działania „Razem dla Rozwoju”.</w:t>
      </w:r>
    </w:p>
    <w:p w:rsidR="00860DA1" w:rsidRDefault="00860DA1" w:rsidP="00A776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Procedurę przyjmuje i zmienia Zarząd Stowarzyszenia Lokalna Grupa Działania „Razem dla Rozwoju”.</w:t>
      </w:r>
    </w:p>
    <w:p w:rsidR="002E257D" w:rsidRPr="00A7767A" w:rsidRDefault="002E257D" w:rsidP="00A776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lub zmiana procedury wymaga akceptacji Samorządu Województwa Mazowieckiego.</w:t>
      </w:r>
    </w:p>
    <w:p w:rsidR="00860DA1" w:rsidRPr="00A7767A" w:rsidRDefault="00860DA1" w:rsidP="00A776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Kryteria wyboru wniosków przyjmowane są uchwałą Zarządu. Kryteria wyboru zostały opracowane przez Zarząd LGD na podstawie diagnozy i analizy SWOT i skonsultowane z Zarządem, Grupą Roboczą oraz lokalną społecznością za pomocą strony internetowej LGD.  Dla każdego kryterium ustalono minimalny próg punktowy, jaki musi spełniać wniosek, aby mógł być wybrany do finansowania.</w:t>
      </w:r>
    </w:p>
    <w:p w:rsidR="00860DA1" w:rsidRPr="00A7767A" w:rsidRDefault="00860DA1" w:rsidP="00A7767A">
      <w:pPr>
        <w:jc w:val="center"/>
        <w:rPr>
          <w:rFonts w:ascii="Times New Roman" w:hAnsi="Times New Roman" w:cs="Times New Roman"/>
          <w:b/>
        </w:rPr>
      </w:pPr>
      <w:r w:rsidRPr="00A7767A">
        <w:rPr>
          <w:rFonts w:ascii="Times New Roman" w:hAnsi="Times New Roman" w:cs="Times New Roman"/>
          <w:b/>
        </w:rPr>
        <w:t>III.  PRZEBIEG PROCEDURY</w:t>
      </w:r>
    </w:p>
    <w:p w:rsidR="00860DA1" w:rsidRPr="00A7767A" w:rsidRDefault="00860DA1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 3</w:t>
      </w:r>
    </w:p>
    <w:p w:rsidR="00860DA1" w:rsidRPr="00A7767A" w:rsidRDefault="00860DA1" w:rsidP="00A776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Kryteria wyboru wniosków przyjmowane są uchwałą Zarządu.</w:t>
      </w:r>
    </w:p>
    <w:p w:rsidR="00E27577" w:rsidRPr="00A7767A" w:rsidRDefault="00860DA1" w:rsidP="00A776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Zarząd dokonuje zmian kryteriów wyboru, na wniosek:</w:t>
      </w:r>
    </w:p>
    <w:p w:rsidR="00860DA1" w:rsidRPr="00A7767A" w:rsidRDefault="00E27577" w:rsidP="00A776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r</w:t>
      </w:r>
      <w:r w:rsidR="00860DA1" w:rsidRPr="00A7767A">
        <w:rPr>
          <w:rFonts w:ascii="Times New Roman" w:hAnsi="Times New Roman" w:cs="Times New Roman"/>
        </w:rPr>
        <w:t>ady,</w:t>
      </w:r>
    </w:p>
    <w:p w:rsidR="00860DA1" w:rsidRPr="00A7767A" w:rsidRDefault="00E27577" w:rsidP="00A776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c</w:t>
      </w:r>
      <w:r w:rsidR="00860DA1" w:rsidRPr="00A7767A">
        <w:rPr>
          <w:rFonts w:ascii="Times New Roman" w:hAnsi="Times New Roman" w:cs="Times New Roman"/>
        </w:rPr>
        <w:t>o najmniej 10% członków LGD</w:t>
      </w:r>
    </w:p>
    <w:p w:rsidR="00860DA1" w:rsidRPr="00A7767A" w:rsidRDefault="00E27577" w:rsidP="00A776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z</w:t>
      </w:r>
      <w:r w:rsidR="00860DA1" w:rsidRPr="00A7767A">
        <w:rPr>
          <w:rFonts w:ascii="Times New Roman" w:hAnsi="Times New Roman" w:cs="Times New Roman"/>
        </w:rPr>
        <w:t xml:space="preserve"> własnej inicjatywy</w:t>
      </w:r>
    </w:p>
    <w:p w:rsidR="00E27577" w:rsidRPr="00A7767A" w:rsidRDefault="00E27577" w:rsidP="00A776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lastRenderedPageBreak/>
        <w:t>Z</w:t>
      </w:r>
      <w:r w:rsidR="002E257D">
        <w:rPr>
          <w:rFonts w:ascii="Times New Roman" w:hAnsi="Times New Roman" w:cs="Times New Roman"/>
        </w:rPr>
        <w:t xml:space="preserve">arząd dokonuje zmian kryteriów </w:t>
      </w:r>
      <w:r w:rsidRPr="00A7767A">
        <w:rPr>
          <w:rFonts w:ascii="Times New Roman" w:hAnsi="Times New Roman" w:cs="Times New Roman"/>
        </w:rPr>
        <w:t>wyboru operacji na podstawie wezwań Urzędu Marszałkowskiego Województwa Mazowieckiego w Warszawie.</w:t>
      </w:r>
    </w:p>
    <w:p w:rsidR="00E27577" w:rsidRPr="00A7767A" w:rsidRDefault="00E27577" w:rsidP="00A776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Wniosek o którym mowa w § 3 ust. 2 w zakresie dokonania zmiany kryteriów musi być złożony do Zarządu w formie pisemnej i  zawierać:</w:t>
      </w:r>
    </w:p>
    <w:p w:rsidR="00E27577" w:rsidRPr="00A7767A" w:rsidRDefault="00E27577" w:rsidP="00A77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uzasadnienie proponowanych zmian,</w:t>
      </w:r>
    </w:p>
    <w:p w:rsidR="00E27577" w:rsidRPr="00A7767A" w:rsidRDefault="00E27577" w:rsidP="00A77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określenie powiązania z diagnozą obszaru LSR,</w:t>
      </w:r>
    </w:p>
    <w:p w:rsidR="00E27577" w:rsidRPr="00A7767A" w:rsidRDefault="00E27577" w:rsidP="00A77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określenie wpływu na osiągnięcie zaplanowanych w LSR wskaźników produktu, rezultatu i oddziaływania.</w:t>
      </w:r>
    </w:p>
    <w:p w:rsidR="00E27577" w:rsidRPr="00A7767A" w:rsidRDefault="00E27577" w:rsidP="00A776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Do wniosku, o którym mowa w § 3 ust. 2, wnioskodawca załącza:</w:t>
      </w:r>
    </w:p>
    <w:p w:rsidR="00E27577" w:rsidRPr="00A7767A" w:rsidRDefault="00E27577" w:rsidP="00A776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Propozycje kryteriów, które</w:t>
      </w:r>
    </w:p>
    <w:p w:rsidR="00E27577" w:rsidRPr="00A7767A" w:rsidRDefault="00E27577" w:rsidP="00A7767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• posiadają metodologię wyliczania</w:t>
      </w:r>
    </w:p>
    <w:p w:rsidR="00E27577" w:rsidRPr="00A7767A" w:rsidRDefault="00E27577" w:rsidP="00A7767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• są mierzalne albo zawierają szczegółowy opis  wyjaśniający sposób oceny wskazujący wymagania konieczne do spełnienia danego kryterium, niebudzące wątpliwości interpretacyjnych,</w:t>
      </w:r>
    </w:p>
    <w:p w:rsidR="00E27577" w:rsidRPr="00A7767A" w:rsidRDefault="00E27577" w:rsidP="00A7767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• posiadają dodatkowe opisy, definicje oraz sposób przyznawania wag nie budzi wątpliwości.</w:t>
      </w:r>
    </w:p>
    <w:p w:rsidR="00A7767A" w:rsidRPr="00CB63EB" w:rsidRDefault="0065364C" w:rsidP="00CB63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Uzasadnienie każdego proponowanego kryterium.</w:t>
      </w:r>
    </w:p>
    <w:p w:rsidR="0065364C" w:rsidRPr="00A7767A" w:rsidRDefault="0065364C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 4</w:t>
      </w:r>
    </w:p>
    <w:p w:rsidR="0065364C" w:rsidRPr="00A7767A" w:rsidRDefault="0065364C" w:rsidP="00A776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Kryteria wyboru operacji zaproponowane we wniosku, o którym mowa w § 3 ust. 2, przed posiedzeniem, na którym są przyjmowane, poddawane są konsultacjom:</w:t>
      </w:r>
    </w:p>
    <w:p w:rsidR="0065364C" w:rsidRPr="00A7767A" w:rsidRDefault="00CB63EB" w:rsidP="00A7767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5364C" w:rsidRPr="00A7767A">
        <w:rPr>
          <w:rFonts w:ascii="Times New Roman" w:hAnsi="Times New Roman" w:cs="Times New Roman"/>
        </w:rPr>
        <w:t>a forum Zarządu lub konsultacją z członkami Rady,</w:t>
      </w:r>
    </w:p>
    <w:p w:rsidR="0065364C" w:rsidRPr="00A7767A" w:rsidRDefault="00CB63EB" w:rsidP="00A7767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5364C" w:rsidRPr="00A7767A">
        <w:rPr>
          <w:rFonts w:ascii="Times New Roman" w:hAnsi="Times New Roman" w:cs="Times New Roman"/>
        </w:rPr>
        <w:t>e społecznością lokalną</w:t>
      </w:r>
    </w:p>
    <w:p w:rsidR="0065364C" w:rsidRPr="00A7767A" w:rsidRDefault="0065364C" w:rsidP="00A776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Konsultacje, o których mowa powyżej, Biuro ogłasza na stronie internetowej prowadzonej przez Stowarzyszenie co najmniej na 14 dni przed posiedzeniem Zarządu, na którym podejmowana jest uchwała w sprawie przyjęcia zmienionych kryteriów wyboru operacji.</w:t>
      </w:r>
    </w:p>
    <w:p w:rsidR="0065364C" w:rsidRPr="00A7767A" w:rsidRDefault="0065364C" w:rsidP="00A776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Przed podjęciem uchwały w sprawie przyjęcia zmienionych kryteriów wyboru operacji Zarządowi przedstawiane są wyniki przeprowadzonych konsultacji zawierające w szczególności:</w:t>
      </w:r>
    </w:p>
    <w:p w:rsidR="0065364C" w:rsidRPr="00A7767A" w:rsidRDefault="00CB63EB" w:rsidP="00A7767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5364C" w:rsidRPr="00A7767A">
        <w:rPr>
          <w:rFonts w:ascii="Times New Roman" w:hAnsi="Times New Roman" w:cs="Times New Roman"/>
        </w:rPr>
        <w:t>posób i termin ogłoszenia konsultacji</w:t>
      </w:r>
    </w:p>
    <w:p w:rsidR="0065364C" w:rsidRPr="00A7767A" w:rsidRDefault="00CB63EB" w:rsidP="00A7767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5364C" w:rsidRPr="00A7767A">
        <w:rPr>
          <w:rFonts w:ascii="Times New Roman" w:hAnsi="Times New Roman" w:cs="Times New Roman"/>
        </w:rPr>
        <w:t>estawienie uwag do proponowanych kryteriów ze wskazaniem imienia i nazwiska lub nazwy zgłaszającego.</w:t>
      </w:r>
    </w:p>
    <w:p w:rsidR="0065364C" w:rsidRPr="00A7767A" w:rsidRDefault="0065364C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 5</w:t>
      </w:r>
    </w:p>
    <w:p w:rsidR="0065364C" w:rsidRPr="00A7767A" w:rsidRDefault="0065364C" w:rsidP="00A7767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Podmiotom uczestniczącym w konsultacjach, o których mowa powyżej, wysyłana jest informacja o przyjętych kryteriach wyboru operacji.</w:t>
      </w:r>
    </w:p>
    <w:p w:rsidR="0065364C" w:rsidRPr="00A7767A" w:rsidRDefault="0065364C" w:rsidP="00A7767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 xml:space="preserve"> </w:t>
      </w:r>
      <w:r w:rsidR="00A7767A" w:rsidRPr="00A7767A">
        <w:rPr>
          <w:rFonts w:ascii="Times New Roman" w:hAnsi="Times New Roman" w:cs="Times New Roman"/>
        </w:rPr>
        <w:t>Informacja o przyjętych kryteriach wyboru operacji publikowana jest na stronie internetowej Stowarzyszenia.</w:t>
      </w:r>
    </w:p>
    <w:p w:rsidR="00A7767A" w:rsidRPr="00A7767A" w:rsidRDefault="00A7767A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 6</w:t>
      </w:r>
    </w:p>
    <w:p w:rsidR="00860DA1" w:rsidRPr="00A7767A" w:rsidRDefault="00A7767A" w:rsidP="00CB63EB">
      <w:pPr>
        <w:ind w:firstLine="708"/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Kryteria obowiązują dla Konkursów ogłaszanych przez Zarząd po podjęciu uchwały o zmianie kryteriów.</w:t>
      </w:r>
    </w:p>
    <w:sectPr w:rsidR="00860DA1" w:rsidRPr="00A7767A" w:rsidSect="0000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7A5"/>
    <w:multiLevelType w:val="hybridMultilevel"/>
    <w:tmpl w:val="6888B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7C37"/>
    <w:multiLevelType w:val="hybridMultilevel"/>
    <w:tmpl w:val="4E7671E8"/>
    <w:lvl w:ilvl="0" w:tplc="AC281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84BE6"/>
    <w:multiLevelType w:val="hybridMultilevel"/>
    <w:tmpl w:val="9EF476E8"/>
    <w:lvl w:ilvl="0" w:tplc="6F904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55816"/>
    <w:multiLevelType w:val="hybridMultilevel"/>
    <w:tmpl w:val="31585782"/>
    <w:lvl w:ilvl="0" w:tplc="8608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95640"/>
    <w:multiLevelType w:val="hybridMultilevel"/>
    <w:tmpl w:val="F35E0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3999"/>
    <w:multiLevelType w:val="hybridMultilevel"/>
    <w:tmpl w:val="B264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136B9"/>
    <w:multiLevelType w:val="hybridMultilevel"/>
    <w:tmpl w:val="3992FF32"/>
    <w:lvl w:ilvl="0" w:tplc="3858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7264B"/>
    <w:multiLevelType w:val="hybridMultilevel"/>
    <w:tmpl w:val="249007E6"/>
    <w:lvl w:ilvl="0" w:tplc="8DD83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5C78FA"/>
    <w:multiLevelType w:val="hybridMultilevel"/>
    <w:tmpl w:val="BB7A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DA1"/>
    <w:rsid w:val="00007B46"/>
    <w:rsid w:val="00197D4A"/>
    <w:rsid w:val="002E257D"/>
    <w:rsid w:val="0065364C"/>
    <w:rsid w:val="006E1464"/>
    <w:rsid w:val="006F4D50"/>
    <w:rsid w:val="00860DA1"/>
    <w:rsid w:val="009B6F83"/>
    <w:rsid w:val="00A7767A"/>
    <w:rsid w:val="00A86F35"/>
    <w:rsid w:val="00CB63EB"/>
    <w:rsid w:val="00E27577"/>
    <w:rsid w:val="00ED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Beata W</cp:lastModifiedBy>
  <cp:revision>7</cp:revision>
  <dcterms:created xsi:type="dcterms:W3CDTF">2015-12-22T11:09:00Z</dcterms:created>
  <dcterms:modified xsi:type="dcterms:W3CDTF">2015-12-29T13:30:00Z</dcterms:modified>
</cp:coreProperties>
</file>