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1DD" w:rsidRDefault="00F626CE" w:rsidP="00B81BF0">
      <w:pPr>
        <w:ind w:left="-851"/>
        <w:jc w:val="center"/>
        <w:rPr>
          <w:lang w:val="en-CA"/>
        </w:rPr>
      </w:pPr>
      <w:r>
        <w:rPr>
          <w:noProof/>
          <w:lang w:val="pl-PL"/>
        </w:rPr>
        <w:drawing>
          <wp:inline distT="0" distB="0" distL="0" distR="0">
            <wp:extent cx="6852120" cy="695459"/>
            <wp:effectExtent l="0" t="0" r="6350" b="9525"/>
            <wp:docPr id="1" name="Obraz 1" descr="baner stop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topk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717" cy="70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1DD" w:rsidRDefault="000B11DD" w:rsidP="001B00E3">
      <w:pPr>
        <w:jc w:val="center"/>
        <w:rPr>
          <w:lang w:val="en-CA"/>
        </w:rPr>
      </w:pPr>
    </w:p>
    <w:p w:rsidR="007F43C2" w:rsidRDefault="007F43C2" w:rsidP="001B00E3">
      <w:pPr>
        <w:jc w:val="center"/>
        <w:rPr>
          <w:lang w:val="en-CA"/>
        </w:rPr>
      </w:pPr>
    </w:p>
    <w:p w:rsidR="001B00E3" w:rsidRDefault="000C2BE9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lang w:val="en-CA"/>
        </w:rPr>
        <w:fldChar w:fldCharType="begin"/>
      </w:r>
      <w:r w:rsidR="000B11DD" w:rsidRPr="001B00E3">
        <w:rPr>
          <w:lang w:val="pl-PL"/>
        </w:rPr>
        <w:instrText xml:space="preserve"> SEQ CHAPTER \h \r 1</w:instrText>
      </w:r>
      <w:r w:rsidRPr="001B00E3">
        <w:rPr>
          <w:lang w:val="en-CA"/>
        </w:rPr>
        <w:fldChar w:fldCharType="end"/>
      </w:r>
      <w:r w:rsidR="000B11DD" w:rsidRPr="001B00E3">
        <w:rPr>
          <w:rFonts w:ascii="Cambria" w:hAnsi="Cambria" w:cs="Cambria"/>
          <w:lang w:val="pl-PL"/>
        </w:rPr>
        <w:t>„Europejski Fundusz Rolny na rzecz Rozwoju Obszarów Wiejskich:Europa inwestująca w obszary wiejskie”</w:t>
      </w:r>
    </w:p>
    <w:p w:rsidR="0038021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Instytucja Zarządzająca Programem Rozwoju Obszarów Wiejskich na lata 2014-2020 </w:t>
      </w:r>
    </w:p>
    <w:p w:rsidR="001B00E3" w:rsidRDefault="001B00E3" w:rsidP="00F626CE">
      <w:pPr>
        <w:jc w:val="center"/>
        <w:rPr>
          <w:rFonts w:ascii="Cambria" w:hAnsi="Cambria" w:cs="Cambria"/>
          <w:lang w:val="pl-PL"/>
        </w:rPr>
      </w:pPr>
      <w:r>
        <w:rPr>
          <w:rFonts w:ascii="Cambria" w:hAnsi="Cambria" w:cs="Cambria"/>
          <w:lang w:val="pl-PL"/>
        </w:rPr>
        <w:t xml:space="preserve">- </w:t>
      </w:r>
      <w:r w:rsidR="000B11DD" w:rsidRPr="001B00E3">
        <w:rPr>
          <w:rFonts w:ascii="Cambria" w:hAnsi="Cambria" w:cs="Cambria"/>
          <w:lang w:val="pl-PL"/>
        </w:rPr>
        <w:t>Minister Rolnictwa i Rozwoju Wsi</w:t>
      </w:r>
    </w:p>
    <w:p w:rsidR="000B11DD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 xml:space="preserve">Operacja </w:t>
      </w:r>
      <w:bookmarkStart w:id="0" w:name="_Hlk526158554"/>
      <w:r w:rsidRPr="001B00E3">
        <w:rPr>
          <w:rFonts w:ascii="Cambria" w:hAnsi="Cambria" w:cs="Cambria"/>
          <w:lang w:val="pl-PL"/>
        </w:rPr>
        <w:t xml:space="preserve">współfinansowana ze środków Unii Europejskiej w ramach </w:t>
      </w:r>
      <w:r w:rsidR="00150C96">
        <w:rPr>
          <w:rFonts w:ascii="Cambria" w:hAnsi="Cambria" w:cs="Cambria"/>
          <w:lang w:val="pl-PL"/>
        </w:rPr>
        <w:t>Schematu II Pomocy Technic</w:t>
      </w:r>
      <w:r w:rsidR="00150C96">
        <w:rPr>
          <w:rFonts w:ascii="Cambria" w:hAnsi="Cambria" w:cs="Cambria"/>
          <w:lang w:val="pl-PL"/>
        </w:rPr>
        <w:t>z</w:t>
      </w:r>
      <w:r w:rsidR="00150C96">
        <w:rPr>
          <w:rFonts w:ascii="Cambria" w:hAnsi="Cambria" w:cs="Cambria"/>
          <w:lang w:val="pl-PL"/>
        </w:rPr>
        <w:t>nej „Krajowa Sieć Obszarów Wiejskich”</w:t>
      </w:r>
    </w:p>
    <w:p w:rsidR="001B00E3" w:rsidRDefault="000B11DD" w:rsidP="00F626CE">
      <w:pPr>
        <w:jc w:val="center"/>
        <w:rPr>
          <w:rFonts w:ascii="Cambria" w:hAnsi="Cambria" w:cs="Cambria"/>
          <w:lang w:val="pl-PL"/>
        </w:rPr>
      </w:pPr>
      <w:r w:rsidRPr="001B00E3">
        <w:rPr>
          <w:rFonts w:ascii="Cambria" w:hAnsi="Cambria" w:cs="Cambria"/>
          <w:lang w:val="pl-PL"/>
        </w:rPr>
        <w:t>Programu Rozwoju Obszarów Wiejskich na lata 2014-2020</w:t>
      </w:r>
    </w:p>
    <w:bookmarkEnd w:id="0"/>
    <w:p w:rsidR="001B00E3" w:rsidRDefault="001B00E3">
      <w:pPr>
        <w:jc w:val="center"/>
        <w:rPr>
          <w:rFonts w:ascii="Cambria" w:hAnsi="Cambria" w:cs="Cambria"/>
          <w:lang w:val="pl-PL"/>
        </w:rPr>
      </w:pPr>
    </w:p>
    <w:p w:rsidR="00150C96" w:rsidRDefault="00150C96">
      <w:pPr>
        <w:jc w:val="center"/>
        <w:rPr>
          <w:rFonts w:ascii="Cambria" w:hAnsi="Cambria" w:cs="Cambria"/>
          <w:lang w:val="pl-PL"/>
        </w:rPr>
      </w:pP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F626CE" w:rsidRPr="004D666F" w:rsidRDefault="00361E00" w:rsidP="00361E00">
      <w:pPr>
        <w:jc w:val="center"/>
        <w:rPr>
          <w:rFonts w:ascii="Cambria" w:hAnsi="Cambria" w:cs="Cambria"/>
          <w:b/>
          <w:i/>
          <w:sz w:val="32"/>
          <w:szCs w:val="32"/>
          <w:lang w:val="pl-PL"/>
        </w:rPr>
      </w:pPr>
      <w:r w:rsidRPr="00361E00">
        <w:rPr>
          <w:rFonts w:ascii="Cambria" w:hAnsi="Cambria" w:cs="Cambria"/>
          <w:b/>
          <w:i/>
          <w:sz w:val="32"/>
          <w:szCs w:val="32"/>
          <w:lang w:val="pl-PL"/>
        </w:rPr>
        <w:t>„</w:t>
      </w:r>
      <w:r w:rsidR="00424079" w:rsidRPr="00424079">
        <w:rPr>
          <w:rFonts w:ascii="Cambria" w:hAnsi="Cambria" w:cs="Cambria"/>
          <w:b/>
          <w:i/>
          <w:sz w:val="32"/>
          <w:szCs w:val="32"/>
          <w:lang w:val="pl-PL"/>
        </w:rPr>
        <w:t>Partnerstwo, potencja</w:t>
      </w:r>
      <w:r w:rsidR="00424079" w:rsidRPr="00424079">
        <w:rPr>
          <w:rFonts w:ascii="Cambria" w:hAnsi="Cambria" w:cs="Cambria" w:hint="eastAsia"/>
          <w:b/>
          <w:i/>
          <w:sz w:val="32"/>
          <w:szCs w:val="32"/>
          <w:lang w:val="pl-PL"/>
        </w:rPr>
        <w:t>ł</w:t>
      </w:r>
      <w:r w:rsidR="00424079" w:rsidRPr="00424079">
        <w:rPr>
          <w:rFonts w:ascii="Cambria" w:hAnsi="Cambria" w:cs="Cambria"/>
          <w:b/>
          <w:i/>
          <w:sz w:val="32"/>
          <w:szCs w:val="32"/>
          <w:lang w:val="pl-PL"/>
        </w:rPr>
        <w:t>, rozwój – do</w:t>
      </w:r>
      <w:r w:rsidR="00424079" w:rsidRPr="00424079">
        <w:rPr>
          <w:rFonts w:ascii="Cambria" w:hAnsi="Cambria" w:cs="Cambria" w:hint="eastAsia"/>
          <w:b/>
          <w:i/>
          <w:sz w:val="32"/>
          <w:szCs w:val="32"/>
          <w:lang w:val="pl-PL"/>
        </w:rPr>
        <w:t>ś</w:t>
      </w:r>
      <w:r w:rsidR="00424079" w:rsidRPr="00424079">
        <w:rPr>
          <w:rFonts w:ascii="Cambria" w:hAnsi="Cambria" w:cs="Cambria"/>
          <w:b/>
          <w:i/>
          <w:sz w:val="32"/>
          <w:szCs w:val="32"/>
          <w:lang w:val="pl-PL"/>
        </w:rPr>
        <w:t>wiadczenia wdra</w:t>
      </w:r>
      <w:r w:rsidR="00424079" w:rsidRPr="00424079">
        <w:rPr>
          <w:rFonts w:ascii="Cambria" w:hAnsi="Cambria" w:cs="Cambria" w:hint="eastAsia"/>
          <w:b/>
          <w:i/>
          <w:sz w:val="32"/>
          <w:szCs w:val="32"/>
          <w:lang w:val="pl-PL"/>
        </w:rPr>
        <w:t>ż</w:t>
      </w:r>
      <w:r w:rsidR="00424079" w:rsidRPr="00424079">
        <w:rPr>
          <w:rFonts w:ascii="Cambria" w:hAnsi="Cambria" w:cs="Cambria"/>
          <w:b/>
          <w:i/>
          <w:sz w:val="32"/>
          <w:szCs w:val="32"/>
          <w:lang w:val="pl-PL"/>
        </w:rPr>
        <w:t>ania LSR 2016-2020</w:t>
      </w:r>
      <w:r w:rsidRPr="00361E00">
        <w:rPr>
          <w:rFonts w:ascii="Cambria" w:hAnsi="Cambria" w:cs="Cambria"/>
          <w:b/>
          <w:i/>
          <w:sz w:val="32"/>
          <w:szCs w:val="32"/>
          <w:lang w:val="pl-PL"/>
        </w:rPr>
        <w:t xml:space="preserve">” </w:t>
      </w:r>
    </w:p>
    <w:p w:rsidR="00F626CE" w:rsidRDefault="00F626CE">
      <w:pPr>
        <w:jc w:val="center"/>
        <w:rPr>
          <w:rFonts w:ascii="Cambria" w:hAnsi="Cambria" w:cs="Cambria"/>
          <w:lang w:val="pl-PL"/>
        </w:rPr>
      </w:pPr>
    </w:p>
    <w:p w:rsidR="00C81D96" w:rsidRPr="00C81D96" w:rsidRDefault="00C81D96" w:rsidP="00C81D96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val="pl-PL" w:eastAsia="en-US"/>
        </w:rPr>
      </w:pPr>
    </w:p>
    <w:p w:rsidR="0024659B" w:rsidRDefault="0024659B" w:rsidP="0024659B">
      <w:pPr>
        <w:jc w:val="both"/>
        <w:rPr>
          <w:rFonts w:ascii="Cambria" w:hAnsi="Cambria" w:cs="Cambria"/>
          <w:lang w:val="pl-PL"/>
        </w:rPr>
      </w:pPr>
    </w:p>
    <w:p w:rsidR="00D57F80" w:rsidRDefault="00D57F80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3F190D" w:rsidRDefault="003F190D" w:rsidP="003F190D">
      <w:pPr>
        <w:widowControl/>
        <w:autoSpaceDE/>
        <w:autoSpaceDN/>
        <w:adjustRightInd/>
        <w:spacing w:after="160" w:line="360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Partner KSOW Stowarzyszenie Lokalna Grupa Działania Razem do Rozwoju zakończył realizację projektu pn. </w:t>
      </w:r>
      <w:r w:rsidRPr="003F190D">
        <w:rPr>
          <w:rFonts w:ascii="Tahoma" w:eastAsia="Calibri" w:hAnsi="Tahoma" w:cs="Tahoma"/>
          <w:b/>
          <w:sz w:val="22"/>
          <w:szCs w:val="22"/>
          <w:lang w:val="pl-PL" w:eastAsia="en-US"/>
        </w:rPr>
        <w:t>„</w:t>
      </w:r>
      <w:r w:rsidR="00424079" w:rsidRPr="00424079">
        <w:rPr>
          <w:rFonts w:ascii="Tahoma" w:eastAsia="Calibri" w:hAnsi="Tahoma" w:cs="Tahoma"/>
          <w:b/>
          <w:sz w:val="22"/>
          <w:szCs w:val="22"/>
          <w:lang w:val="pl-PL" w:eastAsia="en-US"/>
        </w:rPr>
        <w:t>Partnerstwo, potencja</w:t>
      </w:r>
      <w:r w:rsidR="00424079" w:rsidRPr="00424079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ł</w:t>
      </w:r>
      <w:r w:rsidR="00424079" w:rsidRPr="00424079">
        <w:rPr>
          <w:rFonts w:ascii="Tahoma" w:eastAsia="Calibri" w:hAnsi="Tahoma" w:cs="Tahoma"/>
          <w:b/>
          <w:sz w:val="22"/>
          <w:szCs w:val="22"/>
          <w:lang w:val="pl-PL" w:eastAsia="en-US"/>
        </w:rPr>
        <w:t>, rozwój – do</w:t>
      </w:r>
      <w:r w:rsidR="00424079" w:rsidRPr="00424079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ś</w:t>
      </w:r>
      <w:r w:rsidR="00424079" w:rsidRPr="00424079">
        <w:rPr>
          <w:rFonts w:ascii="Tahoma" w:eastAsia="Calibri" w:hAnsi="Tahoma" w:cs="Tahoma"/>
          <w:b/>
          <w:sz w:val="22"/>
          <w:szCs w:val="22"/>
          <w:lang w:val="pl-PL" w:eastAsia="en-US"/>
        </w:rPr>
        <w:t>wia</w:t>
      </w:r>
      <w:r w:rsidR="00424079" w:rsidRPr="00424079">
        <w:rPr>
          <w:rFonts w:ascii="Tahoma" w:eastAsia="Calibri" w:hAnsi="Tahoma" w:cs="Tahoma"/>
          <w:b/>
          <w:sz w:val="22"/>
          <w:szCs w:val="22"/>
          <w:lang w:val="pl-PL" w:eastAsia="en-US"/>
        </w:rPr>
        <w:t>d</w:t>
      </w:r>
      <w:r w:rsidR="00424079" w:rsidRPr="00424079">
        <w:rPr>
          <w:rFonts w:ascii="Tahoma" w:eastAsia="Calibri" w:hAnsi="Tahoma" w:cs="Tahoma"/>
          <w:b/>
          <w:sz w:val="22"/>
          <w:szCs w:val="22"/>
          <w:lang w:val="pl-PL" w:eastAsia="en-US"/>
        </w:rPr>
        <w:t>czenia wdra</w:t>
      </w:r>
      <w:r w:rsidR="00424079" w:rsidRPr="00424079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ż</w:t>
      </w:r>
      <w:r w:rsidR="00424079" w:rsidRPr="00424079">
        <w:rPr>
          <w:rFonts w:ascii="Tahoma" w:eastAsia="Calibri" w:hAnsi="Tahoma" w:cs="Tahoma"/>
          <w:b/>
          <w:sz w:val="22"/>
          <w:szCs w:val="22"/>
          <w:lang w:val="pl-PL" w:eastAsia="en-US"/>
        </w:rPr>
        <w:t>ania LSR 2016-2020</w:t>
      </w:r>
      <w:r w:rsidRPr="003F190D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” </w:t>
      </w:r>
    </w:p>
    <w:p w:rsidR="006A1928" w:rsidRDefault="006A1928" w:rsidP="003F190D">
      <w:pPr>
        <w:widowControl/>
        <w:autoSpaceDE/>
        <w:autoSpaceDN/>
        <w:adjustRightInd/>
        <w:spacing w:after="160" w:line="360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Zapraszamy do zapoznania się z wersją elektroniczną publikacji </w:t>
      </w:r>
      <w:r w:rsidR="00361E00" w:rsidRPr="00361E00">
        <w:rPr>
          <w:rFonts w:ascii="Tahoma" w:eastAsia="Calibri" w:hAnsi="Tahoma" w:cs="Tahoma"/>
          <w:b/>
          <w:sz w:val="22"/>
          <w:szCs w:val="22"/>
          <w:lang w:val="pl-PL" w:eastAsia="en-US"/>
        </w:rPr>
        <w:t>„</w:t>
      </w:r>
      <w:r w:rsidR="007E7539" w:rsidRPr="007E7539">
        <w:rPr>
          <w:rFonts w:ascii="Tahoma" w:eastAsia="Calibri" w:hAnsi="Tahoma" w:cs="Tahoma"/>
          <w:b/>
          <w:sz w:val="22"/>
          <w:szCs w:val="22"/>
          <w:lang w:val="pl-PL" w:eastAsia="en-US"/>
        </w:rPr>
        <w:t>Dobre praktyki rozwoju LGD Razem dla Rozwoju w ramach wdra</w:t>
      </w:r>
      <w:r w:rsidR="007E7539" w:rsidRPr="007E7539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b/>
          <w:sz w:val="22"/>
          <w:szCs w:val="22"/>
          <w:lang w:val="pl-PL" w:eastAsia="en-US"/>
        </w:rPr>
        <w:t>ania  Lokalnej Strategii Rozwoju 2016-2020</w:t>
      </w:r>
      <w:r w:rsidR="00361E00" w:rsidRPr="00361E00">
        <w:rPr>
          <w:rFonts w:ascii="Tahoma" w:eastAsia="Calibri" w:hAnsi="Tahoma" w:cs="Tahoma"/>
          <w:b/>
          <w:sz w:val="22"/>
          <w:szCs w:val="22"/>
          <w:lang w:val="pl-PL" w:eastAsia="en-US"/>
        </w:rPr>
        <w:t>”</w:t>
      </w:r>
    </w:p>
    <w:p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Publikacja dostępna na stronie </w:t>
      </w:r>
      <w:hyperlink r:id="rId12" w:history="1">
        <w:r w:rsidRPr="00B02C16">
          <w:rPr>
            <w:rStyle w:val="Hipercze"/>
            <w:rFonts w:ascii="Tahoma" w:eastAsia="Calibri" w:hAnsi="Tahoma" w:cs="Tahoma"/>
            <w:b/>
            <w:sz w:val="22"/>
            <w:szCs w:val="22"/>
            <w:lang w:val="pl-PL" w:eastAsia="en-US"/>
          </w:rPr>
          <w:t>www.lgd-razem-dla-rozwoju.pl</w:t>
        </w:r>
      </w:hyperlink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, </w:t>
      </w:r>
      <w:hyperlink r:id="rId13" w:history="1">
        <w:r w:rsidRPr="00B02C16">
          <w:rPr>
            <w:rStyle w:val="Hipercze"/>
            <w:rFonts w:ascii="Tahoma" w:eastAsia="Calibri" w:hAnsi="Tahoma" w:cs="Tahoma"/>
            <w:b/>
            <w:sz w:val="22"/>
            <w:szCs w:val="22"/>
            <w:lang w:val="pl-PL" w:eastAsia="en-US"/>
          </w:rPr>
          <w:t>www.ksow.pl</w:t>
        </w:r>
      </w:hyperlink>
    </w:p>
    <w:p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6A1928" w:rsidRDefault="006A1928" w:rsidP="000B02F8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361E00" w:rsidRPr="001C2912" w:rsidRDefault="00361E00" w:rsidP="00361E00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Cel operacji</w:t>
      </w: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>:</w:t>
      </w:r>
    </w:p>
    <w:p w:rsidR="00361E00" w:rsidRDefault="00361E00" w:rsidP="00361E00">
      <w:pPr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361E00" w:rsidRPr="00495820" w:rsidRDefault="00361E00" w:rsidP="00361E00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13059F">
        <w:rPr>
          <w:rFonts w:ascii="Tahoma" w:eastAsia="Calibri" w:hAnsi="Tahoma" w:cs="Tahoma"/>
          <w:sz w:val="22"/>
          <w:szCs w:val="22"/>
          <w:lang w:val="pl-PL" w:eastAsia="en-US"/>
        </w:rPr>
        <w:t xml:space="preserve">Celem operacji </w:t>
      </w:r>
      <w:r w:rsidR="003F190D">
        <w:rPr>
          <w:rFonts w:ascii="Tahoma" w:eastAsia="Calibri" w:hAnsi="Tahoma" w:cs="Tahoma"/>
          <w:sz w:val="22"/>
          <w:szCs w:val="22"/>
          <w:lang w:val="pl-PL" w:eastAsia="en-US"/>
        </w:rPr>
        <w:t>było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przeszkolenie mieszka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ców obszarów wiejskich w zakresie wdra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ania zrównowa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onego rozwoju</w:t>
      </w:r>
      <w:r w:rsidRPr="0013059F">
        <w:rPr>
          <w:rFonts w:ascii="Tahoma" w:eastAsia="Calibri" w:hAnsi="Tahoma" w:cs="Tahoma"/>
          <w:sz w:val="22"/>
          <w:szCs w:val="22"/>
          <w:lang w:val="pl-PL" w:eastAsia="en-US"/>
        </w:rPr>
        <w:t>.</w:t>
      </w:r>
    </w:p>
    <w:p w:rsidR="00361E00" w:rsidRDefault="00361E00" w:rsidP="00361E00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361E00" w:rsidRDefault="00361E00" w:rsidP="00361E00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Formy realizacji: </w:t>
      </w:r>
    </w:p>
    <w:p w:rsidR="00361E00" w:rsidRPr="001C2912" w:rsidRDefault="00361E00" w:rsidP="00361E00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361E00" w:rsidRDefault="00361E00" w:rsidP="00361E0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bookmarkStart w:id="1" w:name="_Hlk526159486"/>
      <w:r w:rsidRPr="00C944CA">
        <w:rPr>
          <w:rFonts w:ascii="Tahoma" w:eastAsia="Calibri" w:hAnsi="Tahoma" w:cs="Tahoma"/>
          <w:sz w:val="22"/>
          <w:szCs w:val="22"/>
          <w:lang w:val="pl-PL" w:eastAsia="en-US"/>
        </w:rPr>
        <w:t>Publikacja/materia</w:t>
      </w:r>
      <w:r w:rsidRPr="00C944CA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Pr="00C944CA">
        <w:rPr>
          <w:rFonts w:ascii="Tahoma" w:eastAsia="Calibri" w:hAnsi="Tahoma" w:cs="Tahoma"/>
          <w:sz w:val="22"/>
          <w:szCs w:val="22"/>
          <w:lang w:val="pl-PL" w:eastAsia="en-US"/>
        </w:rPr>
        <w:t xml:space="preserve"> drukowany pozwoli</w:t>
      </w:r>
      <w:r w:rsidR="003F190D">
        <w:rPr>
          <w:rFonts w:ascii="Tahoma" w:eastAsia="Calibri" w:hAnsi="Tahoma" w:cs="Tahoma"/>
          <w:sz w:val="22"/>
          <w:szCs w:val="22"/>
          <w:lang w:val="pl-PL" w:eastAsia="en-US"/>
        </w:rPr>
        <w:t>ła</w:t>
      </w:r>
      <w:r w:rsidRPr="00C944CA">
        <w:rPr>
          <w:rFonts w:ascii="Tahoma" w:eastAsia="Calibri" w:hAnsi="Tahoma" w:cs="Tahoma"/>
          <w:sz w:val="22"/>
          <w:szCs w:val="22"/>
          <w:lang w:val="pl-PL" w:eastAsia="en-US"/>
        </w:rPr>
        <w:t xml:space="preserve"> na zidentyfikowanie i zgromadzenie w jednym miejscu 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katalogu dobrych praktyk z zakresu zrównowa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onego rozwoju obszarów wie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j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lastRenderedPageBreak/>
        <w:t>skich. Materia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 xml:space="preserve"> drukowany prezentuj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cy dobre praktyki w formie zdj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ęć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 xml:space="preserve"> i krótkiego opisu </w:t>
      </w:r>
      <w:r w:rsidR="007E7539">
        <w:rPr>
          <w:rFonts w:ascii="Tahoma" w:eastAsia="Calibri" w:hAnsi="Tahoma" w:cs="Tahoma"/>
          <w:sz w:val="22"/>
          <w:szCs w:val="22"/>
          <w:lang w:val="pl-PL" w:eastAsia="en-US"/>
        </w:rPr>
        <w:t>jest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 xml:space="preserve"> skutecznym narz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dziem dotarcia do osób odpowiedzialnych za kreowanie zrówn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o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wa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onego rozwoju na obszarach wiejskich w tym przedstawicieli lokalnych w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adz, instytucji i organizacji pozarz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dowych a tak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e osób m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ł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odych które stoj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ą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 xml:space="preserve"> przed wyborem drogi 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 xml:space="preserve">yciowej, w tym wyboru zawodu i miejsca do 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ycia</w:t>
      </w:r>
      <w:r w:rsidR="007E7539">
        <w:rPr>
          <w:rFonts w:ascii="Tahoma" w:eastAsia="Calibri" w:hAnsi="Tahoma" w:cs="Tahoma"/>
          <w:sz w:val="22"/>
          <w:szCs w:val="22"/>
          <w:lang w:val="pl-PL" w:eastAsia="en-US"/>
        </w:rPr>
        <w:t>.</w:t>
      </w:r>
    </w:p>
    <w:bookmarkEnd w:id="1"/>
    <w:p w:rsidR="00361E00" w:rsidRPr="00361E00" w:rsidRDefault="00361E00" w:rsidP="00361E00">
      <w:pPr>
        <w:spacing w:line="480" w:lineRule="auto"/>
        <w:jc w:val="both"/>
        <w:rPr>
          <w:rFonts w:ascii="Tahoma" w:eastAsia="Calibri" w:hAnsi="Tahoma" w:cs="Tahoma"/>
          <w:bCs/>
          <w:sz w:val="22"/>
          <w:szCs w:val="22"/>
          <w:lang w:val="pl-PL" w:eastAsia="en-US"/>
        </w:rPr>
      </w:pP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Folder promocyjny, drukowany pt. </w:t>
      </w:r>
      <w:r w:rsidR="007E7539" w:rsidRPr="007E7539">
        <w:rPr>
          <w:rFonts w:ascii="Tahoma" w:eastAsia="Calibri" w:hAnsi="Tahoma" w:cs="Tahoma"/>
          <w:bCs/>
          <w:sz w:val="22"/>
          <w:szCs w:val="22"/>
          <w:lang w:val="pl-PL" w:eastAsia="en-US"/>
        </w:rPr>
        <w:t>„Dobre praktyki rozwoju LGD Razem dla Rozwoju w ramach wdra</w:t>
      </w:r>
      <w:r w:rsidR="007E7539" w:rsidRPr="007E7539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bCs/>
          <w:sz w:val="22"/>
          <w:szCs w:val="22"/>
          <w:lang w:val="pl-PL" w:eastAsia="en-US"/>
        </w:rPr>
        <w:t>ania  Lokalnej Strategii Rozwoju 2016-2020”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, w nak</w:t>
      </w:r>
      <w:r w:rsidRPr="00361E00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adzie 2 tysegzpl. </w:t>
      </w:r>
      <w:r w:rsidR="003F190D"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D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ystrybuowany</w:t>
      </w:r>
      <w:r w:rsidR="003F190D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został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do 10 urz</w:t>
      </w:r>
      <w:r w:rsidRPr="00361E00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ę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dów gmin, 8 stowarzysze</w:t>
      </w:r>
      <w:r w:rsidRPr="00361E00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ń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i 2 fundacji z terenu pó</w:t>
      </w:r>
      <w:r w:rsidRPr="00361E00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nocnego Mazowsza, powiat p</w:t>
      </w:r>
      <w:r w:rsidRPr="00361E00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ł</w:t>
      </w:r>
      <w:r w:rsidRPr="00361E00">
        <w:rPr>
          <w:rFonts w:ascii="Tahoma" w:eastAsia="Calibri" w:hAnsi="Tahoma" w:cs="Tahoma"/>
          <w:bCs/>
          <w:sz w:val="22"/>
          <w:szCs w:val="22"/>
          <w:lang w:val="pl-PL" w:eastAsia="en-US"/>
        </w:rPr>
        <w:t>ocki  i sochaczewski.</w:t>
      </w:r>
    </w:p>
    <w:p w:rsidR="00361E00" w:rsidRDefault="00361E00" w:rsidP="00361E00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</w:p>
    <w:p w:rsidR="00361E00" w:rsidRPr="001C2912" w:rsidRDefault="003F190D" w:rsidP="00361E00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b/>
          <w:sz w:val="22"/>
          <w:szCs w:val="22"/>
          <w:lang w:val="pl-PL" w:eastAsia="en-US"/>
        </w:rPr>
        <w:t>Osiągnięte</w:t>
      </w:r>
      <w:r w:rsidR="00361E00"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 rezultaty:</w:t>
      </w:r>
    </w:p>
    <w:p w:rsidR="00361E00" w:rsidRDefault="003F190D" w:rsidP="00361E0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  <w:r>
        <w:rPr>
          <w:rFonts w:ascii="Tahoma" w:eastAsia="Calibri" w:hAnsi="Tahoma" w:cs="Tahoma"/>
          <w:sz w:val="22"/>
          <w:szCs w:val="22"/>
          <w:lang w:val="pl-PL" w:eastAsia="en-US"/>
        </w:rPr>
        <w:t xml:space="preserve">Osiągniętym </w:t>
      </w:r>
      <w:r w:rsidR="00361E00" w:rsidRPr="00F24043">
        <w:rPr>
          <w:rFonts w:ascii="Tahoma" w:eastAsia="Calibri" w:hAnsi="Tahoma" w:cs="Tahoma"/>
          <w:sz w:val="22"/>
          <w:szCs w:val="22"/>
          <w:lang w:val="pl-PL" w:eastAsia="en-US"/>
        </w:rPr>
        <w:t xml:space="preserve">rezultatem działań </w:t>
      </w:r>
      <w:r>
        <w:rPr>
          <w:rFonts w:ascii="Tahoma" w:eastAsia="Calibri" w:hAnsi="Tahoma" w:cs="Tahoma"/>
          <w:sz w:val="22"/>
          <w:szCs w:val="22"/>
          <w:lang w:val="pl-PL" w:eastAsia="en-US"/>
        </w:rPr>
        <w:t>jest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zwi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kszenie aktywno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ś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>ci mieszka</w:t>
      </w:r>
      <w:r w:rsidR="007E7539" w:rsidRPr="007E7539">
        <w:rPr>
          <w:rFonts w:ascii="Tahoma" w:eastAsia="Calibri" w:hAnsi="Tahoma" w:cs="Tahoma" w:hint="eastAsia"/>
          <w:sz w:val="22"/>
          <w:szCs w:val="22"/>
          <w:lang w:val="pl-PL" w:eastAsia="en-US"/>
        </w:rPr>
        <w:t>ń</w:t>
      </w:r>
      <w:r w:rsidR="007E7539" w:rsidRPr="007E7539">
        <w:rPr>
          <w:rFonts w:ascii="Tahoma" w:eastAsia="Calibri" w:hAnsi="Tahoma" w:cs="Tahoma"/>
          <w:sz w:val="22"/>
          <w:szCs w:val="22"/>
          <w:lang w:val="pl-PL" w:eastAsia="en-US"/>
        </w:rPr>
        <w:t xml:space="preserve">ców wsi na rzecz podejmowania inicjatyw w zakresie rozwoju obszarów wiejskich, w tym przenoszenie dobrych praktyk rozwoju obszarów wiejskich i kreowania miejsc pracy na terenach wiejskich. </w:t>
      </w:r>
    </w:p>
    <w:p w:rsidR="00361E00" w:rsidRDefault="00361E00" w:rsidP="00361E0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361E00" w:rsidRDefault="00361E00" w:rsidP="00361E00">
      <w:pPr>
        <w:spacing w:line="480" w:lineRule="auto"/>
        <w:jc w:val="both"/>
        <w:rPr>
          <w:rFonts w:ascii="Tahoma" w:eastAsia="Calibri" w:hAnsi="Tahoma" w:cs="Tahoma"/>
          <w:b/>
          <w:sz w:val="22"/>
          <w:szCs w:val="22"/>
          <w:lang w:val="pl-PL" w:eastAsia="en-US"/>
        </w:rPr>
      </w:pP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Realizacja projektu przyczyni</w:t>
      </w:r>
      <w:r w:rsidR="003F190D">
        <w:rPr>
          <w:rFonts w:ascii="Tahoma" w:eastAsia="Calibri" w:hAnsi="Tahoma" w:cs="Tahoma"/>
          <w:b/>
          <w:sz w:val="22"/>
          <w:szCs w:val="22"/>
          <w:lang w:val="pl-PL" w:eastAsia="en-US"/>
        </w:rPr>
        <w:t>ła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 si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 xml:space="preserve"> do osi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ą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gni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cia nast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ę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puj</w:t>
      </w:r>
      <w:r w:rsidRPr="001C2912">
        <w:rPr>
          <w:rFonts w:ascii="Tahoma" w:eastAsia="Calibri" w:hAnsi="Tahoma" w:cs="Tahoma" w:hint="eastAsia"/>
          <w:b/>
          <w:sz w:val="22"/>
          <w:szCs w:val="22"/>
          <w:lang w:val="pl-PL" w:eastAsia="en-US"/>
        </w:rPr>
        <w:t>ą</w:t>
      </w:r>
      <w:r w:rsidRPr="001C2912">
        <w:rPr>
          <w:rFonts w:ascii="Tahoma" w:eastAsia="Calibri" w:hAnsi="Tahoma" w:cs="Tahoma"/>
          <w:b/>
          <w:sz w:val="22"/>
          <w:szCs w:val="22"/>
          <w:lang w:val="pl-PL" w:eastAsia="en-US"/>
        </w:rPr>
        <w:t>cych efektów:</w:t>
      </w:r>
    </w:p>
    <w:p w:rsidR="00361E00" w:rsidRPr="00F5460D" w:rsidRDefault="00361E00" w:rsidP="00361E00">
      <w:pPr>
        <w:spacing w:line="480" w:lineRule="auto"/>
        <w:jc w:val="both"/>
        <w:rPr>
          <w:rFonts w:ascii="Tahoma" w:eastAsia="Calibri" w:hAnsi="Tahoma" w:cs="Tahoma"/>
          <w:bCs/>
          <w:sz w:val="22"/>
          <w:szCs w:val="22"/>
          <w:lang w:val="pl-PL" w:eastAsia="en-US"/>
        </w:rPr>
      </w:pPr>
      <w:r w:rsidRPr="0013059F">
        <w:rPr>
          <w:rFonts w:ascii="Tahoma" w:eastAsia="Calibri" w:hAnsi="Tahoma" w:cs="Tahoma"/>
          <w:bCs/>
          <w:sz w:val="22"/>
          <w:szCs w:val="22"/>
          <w:lang w:val="pl-PL" w:eastAsia="en-US"/>
        </w:rPr>
        <w:t>podniesieni</w:t>
      </w:r>
      <w:r>
        <w:rPr>
          <w:rFonts w:ascii="Tahoma" w:eastAsia="Calibri" w:hAnsi="Tahoma" w:cs="Tahoma"/>
          <w:bCs/>
          <w:sz w:val="22"/>
          <w:szCs w:val="22"/>
          <w:lang w:val="pl-PL" w:eastAsia="en-US"/>
        </w:rPr>
        <w:t>a</w:t>
      </w:r>
      <w:r w:rsidR="007E7539" w:rsidRPr="007E7539">
        <w:rPr>
          <w:rFonts w:ascii="Tahoma" w:eastAsia="Calibri" w:hAnsi="Tahoma" w:cs="Tahoma"/>
          <w:bCs/>
          <w:sz w:val="22"/>
          <w:szCs w:val="22"/>
          <w:lang w:val="pl-PL" w:eastAsia="en-US"/>
        </w:rPr>
        <w:t xml:space="preserve"> wiedzy mieszka</w:t>
      </w:r>
      <w:r w:rsidR="007E7539" w:rsidRPr="007E7539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ń</w:t>
      </w:r>
      <w:r w:rsidR="007E7539" w:rsidRPr="007E7539">
        <w:rPr>
          <w:rFonts w:ascii="Tahoma" w:eastAsia="Calibri" w:hAnsi="Tahoma" w:cs="Tahoma"/>
          <w:bCs/>
          <w:sz w:val="22"/>
          <w:szCs w:val="22"/>
          <w:lang w:val="pl-PL" w:eastAsia="en-US"/>
        </w:rPr>
        <w:t>ców obszarów wiejskich w zakresie wdra</w:t>
      </w:r>
      <w:r w:rsidR="007E7539" w:rsidRPr="007E7539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bCs/>
          <w:sz w:val="22"/>
          <w:szCs w:val="22"/>
          <w:lang w:val="pl-PL" w:eastAsia="en-US"/>
        </w:rPr>
        <w:t>ania zrównow</w:t>
      </w:r>
      <w:r w:rsidR="007E7539" w:rsidRPr="007E7539">
        <w:rPr>
          <w:rFonts w:ascii="Tahoma" w:eastAsia="Calibri" w:hAnsi="Tahoma" w:cs="Tahoma"/>
          <w:bCs/>
          <w:sz w:val="22"/>
          <w:szCs w:val="22"/>
          <w:lang w:val="pl-PL" w:eastAsia="en-US"/>
        </w:rPr>
        <w:t>a</w:t>
      </w:r>
      <w:r w:rsidR="007E7539" w:rsidRPr="007E7539">
        <w:rPr>
          <w:rFonts w:ascii="Tahoma" w:eastAsia="Calibri" w:hAnsi="Tahoma" w:cs="Tahoma" w:hint="eastAsia"/>
          <w:bCs/>
          <w:sz w:val="22"/>
          <w:szCs w:val="22"/>
          <w:lang w:val="pl-PL" w:eastAsia="en-US"/>
        </w:rPr>
        <w:t>ż</w:t>
      </w:r>
      <w:r w:rsidR="007E7539" w:rsidRPr="007E7539">
        <w:rPr>
          <w:rFonts w:ascii="Tahoma" w:eastAsia="Calibri" w:hAnsi="Tahoma" w:cs="Tahoma"/>
          <w:bCs/>
          <w:sz w:val="22"/>
          <w:szCs w:val="22"/>
          <w:lang w:val="pl-PL" w:eastAsia="en-US"/>
        </w:rPr>
        <w:t>onego rozwoju</w:t>
      </w:r>
    </w:p>
    <w:p w:rsidR="00361E00" w:rsidRDefault="00361E00" w:rsidP="00361E0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361E00" w:rsidRPr="00F24043" w:rsidRDefault="00361E00" w:rsidP="00361E00">
      <w:pPr>
        <w:spacing w:line="480" w:lineRule="auto"/>
        <w:jc w:val="both"/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</w:pP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Grup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ę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docelow</w:t>
      </w:r>
      <w:r w:rsidRPr="0013059F">
        <w:rPr>
          <w:rFonts w:ascii="Tahoma" w:eastAsia="Calibri" w:hAnsi="Tahoma" w:cs="Tahoma" w:hint="eastAsia"/>
          <w:b/>
          <w:bCs/>
          <w:sz w:val="22"/>
          <w:szCs w:val="22"/>
          <w:lang w:val="pl-PL" w:eastAsia="en-US"/>
        </w:rPr>
        <w:t>ą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stanowi</w:t>
      </w:r>
      <w:r w:rsidR="003F190D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>ą mieszkańcy</w:t>
      </w:r>
      <w:r w:rsidRPr="0013059F">
        <w:rPr>
          <w:rFonts w:ascii="Tahoma" w:eastAsia="Calibri" w:hAnsi="Tahoma" w:cs="Tahoma"/>
          <w:b/>
          <w:bCs/>
          <w:sz w:val="22"/>
          <w:szCs w:val="22"/>
          <w:lang w:val="pl-PL" w:eastAsia="en-US"/>
        </w:rPr>
        <w:t xml:space="preserve"> obszarów wiejskich z terenu LGD Razem dla Rozwoju województwa mazowieckiego.</w:t>
      </w: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815272" w:rsidRDefault="0081527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815272" w:rsidRDefault="0081527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C2912" w:rsidRDefault="001C2912" w:rsidP="001829A0">
      <w:pPr>
        <w:spacing w:line="480" w:lineRule="auto"/>
        <w:jc w:val="both"/>
        <w:rPr>
          <w:rFonts w:ascii="Tahoma" w:eastAsia="Calibri" w:hAnsi="Tahoma" w:cs="Tahoma"/>
          <w:sz w:val="22"/>
          <w:szCs w:val="22"/>
          <w:lang w:val="pl-PL" w:eastAsia="en-US"/>
        </w:rPr>
      </w:pPr>
    </w:p>
    <w:p w:rsidR="001829A0" w:rsidRPr="000B02F8" w:rsidRDefault="00C23D55" w:rsidP="001C2912">
      <w:pPr>
        <w:spacing w:line="480" w:lineRule="auto"/>
        <w:jc w:val="center"/>
        <w:rPr>
          <w:rFonts w:ascii="Tahoma" w:eastAsia="Calibri" w:hAnsi="Tahoma" w:cs="Tahoma"/>
          <w:sz w:val="22"/>
          <w:szCs w:val="22"/>
          <w:lang w:val="pl-PL" w:eastAsia="en-US"/>
        </w:rPr>
      </w:pP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Zach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camy do odwiedzenia stron internetowych: www.mazowieckie.ksow.pl,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znale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źć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informacje o bie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żą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cych inicjatywach wsparciu KSOW oraz www.ksow.pl, gdzie mo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ż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>na zarejestrowa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ć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si</w:t>
      </w:r>
      <w:r w:rsidRPr="00C23D55">
        <w:rPr>
          <w:rFonts w:ascii="Tahoma" w:eastAsia="Calibri" w:hAnsi="Tahoma" w:cs="Tahoma" w:hint="eastAsia"/>
          <w:sz w:val="22"/>
          <w:szCs w:val="22"/>
          <w:lang w:val="pl-PL" w:eastAsia="en-US"/>
        </w:rPr>
        <w:t>ę</w:t>
      </w:r>
      <w:r w:rsidRPr="00C23D55">
        <w:rPr>
          <w:rFonts w:ascii="Tahoma" w:eastAsia="Calibri" w:hAnsi="Tahoma" w:cs="Tahoma"/>
          <w:sz w:val="22"/>
          <w:szCs w:val="22"/>
          <w:lang w:val="pl-PL" w:eastAsia="en-US"/>
        </w:rPr>
        <w:t xml:space="preserve"> jako Partner KSOW.</w:t>
      </w:r>
    </w:p>
    <w:sectPr w:rsidR="001829A0" w:rsidRPr="000B02F8" w:rsidSect="001C2912">
      <w:pgSz w:w="12240" w:h="15840"/>
      <w:pgMar w:top="1417" w:right="1800" w:bottom="1417" w:left="1800" w:header="1440" w:footer="144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13C7" w:rsidRDefault="00F113C7" w:rsidP="007F43C2">
      <w:r>
        <w:separator/>
      </w:r>
    </w:p>
  </w:endnote>
  <w:endnote w:type="continuationSeparator" w:id="1">
    <w:p w:rsidR="00F113C7" w:rsidRDefault="00F113C7" w:rsidP="007F4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13C7" w:rsidRDefault="00F113C7" w:rsidP="007F43C2">
      <w:r>
        <w:separator/>
      </w:r>
    </w:p>
  </w:footnote>
  <w:footnote w:type="continuationSeparator" w:id="1">
    <w:p w:rsidR="00F113C7" w:rsidRDefault="00F113C7" w:rsidP="007F43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7741F"/>
    <w:multiLevelType w:val="hybridMultilevel"/>
    <w:tmpl w:val="543290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53F2978"/>
    <w:multiLevelType w:val="multilevel"/>
    <w:tmpl w:val="AEC8B11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sz w:val="22"/>
        <w:szCs w:val="22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</w:compat>
  <w:rsids>
    <w:rsidRoot w:val="001B00E3"/>
    <w:rsid w:val="00047BAC"/>
    <w:rsid w:val="000B02F8"/>
    <w:rsid w:val="000B11DD"/>
    <w:rsid w:val="000C2BE9"/>
    <w:rsid w:val="00147ABE"/>
    <w:rsid w:val="00150C96"/>
    <w:rsid w:val="0016463E"/>
    <w:rsid w:val="001829A0"/>
    <w:rsid w:val="00187C4C"/>
    <w:rsid w:val="001B00E3"/>
    <w:rsid w:val="001C2912"/>
    <w:rsid w:val="0022297B"/>
    <w:rsid w:val="0024659B"/>
    <w:rsid w:val="002D6153"/>
    <w:rsid w:val="00321F18"/>
    <w:rsid w:val="00361E00"/>
    <w:rsid w:val="00365844"/>
    <w:rsid w:val="0038021D"/>
    <w:rsid w:val="003B51B7"/>
    <w:rsid w:val="003F190D"/>
    <w:rsid w:val="003F2756"/>
    <w:rsid w:val="003F39E6"/>
    <w:rsid w:val="004209BD"/>
    <w:rsid w:val="00424079"/>
    <w:rsid w:val="00452BBE"/>
    <w:rsid w:val="00495820"/>
    <w:rsid w:val="004D666F"/>
    <w:rsid w:val="005133B1"/>
    <w:rsid w:val="006471A3"/>
    <w:rsid w:val="006A1928"/>
    <w:rsid w:val="007227B6"/>
    <w:rsid w:val="00767BD5"/>
    <w:rsid w:val="007C686F"/>
    <w:rsid w:val="007E7539"/>
    <w:rsid w:val="007F43C2"/>
    <w:rsid w:val="00815272"/>
    <w:rsid w:val="008C27DE"/>
    <w:rsid w:val="008F2E75"/>
    <w:rsid w:val="00941FF0"/>
    <w:rsid w:val="009C6F94"/>
    <w:rsid w:val="009F47ED"/>
    <w:rsid w:val="00A35C1E"/>
    <w:rsid w:val="00A61087"/>
    <w:rsid w:val="00A75B66"/>
    <w:rsid w:val="00AA3506"/>
    <w:rsid w:val="00AC74E1"/>
    <w:rsid w:val="00B81BF0"/>
    <w:rsid w:val="00C23D55"/>
    <w:rsid w:val="00C51414"/>
    <w:rsid w:val="00C632B6"/>
    <w:rsid w:val="00C81D96"/>
    <w:rsid w:val="00C81DDE"/>
    <w:rsid w:val="00CD5115"/>
    <w:rsid w:val="00D107E0"/>
    <w:rsid w:val="00D176F0"/>
    <w:rsid w:val="00D57F80"/>
    <w:rsid w:val="00DA5455"/>
    <w:rsid w:val="00E12BDE"/>
    <w:rsid w:val="00EF526C"/>
    <w:rsid w:val="00F113C7"/>
    <w:rsid w:val="00F20D70"/>
    <w:rsid w:val="00F24043"/>
    <w:rsid w:val="00F27A9E"/>
    <w:rsid w:val="00F5263B"/>
    <w:rsid w:val="00F5460D"/>
    <w:rsid w:val="00F626CE"/>
    <w:rsid w:val="00FA67BC"/>
    <w:rsid w:val="00FD40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C2BE9"/>
    <w:pPr>
      <w:widowControl w:val="0"/>
      <w:autoSpaceDE w:val="0"/>
      <w:autoSpaceDN w:val="0"/>
      <w:adjustRightInd w:val="0"/>
    </w:pPr>
    <w:rPr>
      <w:rFonts w:ascii="Courier" w:hAnsi="Courier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">
    <w:name w:val="_"/>
    <w:uiPriority w:val="99"/>
    <w:rsid w:val="000C2BE9"/>
    <w:pPr>
      <w:widowControl w:val="0"/>
      <w:autoSpaceDE w:val="0"/>
      <w:autoSpaceDN w:val="0"/>
      <w:adjustRightInd w:val="0"/>
      <w:jc w:val="both"/>
    </w:pPr>
    <w:rPr>
      <w:rFonts w:ascii="Courier" w:hAnsi="Courier"/>
      <w:sz w:val="24"/>
      <w:szCs w:val="24"/>
      <w:lang w:val="en-US"/>
    </w:rPr>
  </w:style>
  <w:style w:type="paragraph" w:customStyle="1" w:styleId="26">
    <w:name w:val="_26"/>
    <w:uiPriority w:val="99"/>
    <w:rsid w:val="000C2BE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5">
    <w:name w:val="_25"/>
    <w:uiPriority w:val="99"/>
    <w:rsid w:val="000C2BE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24">
    <w:name w:val="_24"/>
    <w:uiPriority w:val="99"/>
    <w:rsid w:val="000C2BE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23">
    <w:name w:val="_23"/>
    <w:uiPriority w:val="99"/>
    <w:rsid w:val="000C2BE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22">
    <w:name w:val="_22"/>
    <w:uiPriority w:val="99"/>
    <w:rsid w:val="000C2BE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21">
    <w:name w:val="_21"/>
    <w:uiPriority w:val="99"/>
    <w:rsid w:val="000C2BE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0">
    <w:name w:val="_20"/>
    <w:uiPriority w:val="99"/>
    <w:rsid w:val="000C2BE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9">
    <w:name w:val="_19"/>
    <w:uiPriority w:val="99"/>
    <w:rsid w:val="000C2BE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8">
    <w:name w:val="_18"/>
    <w:uiPriority w:val="99"/>
    <w:rsid w:val="000C2BE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17">
    <w:name w:val="_17"/>
    <w:uiPriority w:val="99"/>
    <w:rsid w:val="000C2BE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6">
    <w:name w:val="_16"/>
    <w:uiPriority w:val="99"/>
    <w:rsid w:val="000C2BE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5">
    <w:name w:val="_15"/>
    <w:uiPriority w:val="99"/>
    <w:rsid w:val="000C2BE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14">
    <w:name w:val="_14"/>
    <w:uiPriority w:val="99"/>
    <w:rsid w:val="000C2BE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13">
    <w:name w:val="_13"/>
    <w:uiPriority w:val="99"/>
    <w:rsid w:val="000C2BE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12">
    <w:name w:val="_12"/>
    <w:uiPriority w:val="99"/>
    <w:rsid w:val="000C2BE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11">
    <w:name w:val="_11"/>
    <w:uiPriority w:val="99"/>
    <w:rsid w:val="000C2BE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0">
    <w:name w:val="_10"/>
    <w:uiPriority w:val="99"/>
    <w:rsid w:val="000C2BE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customStyle="1" w:styleId="9">
    <w:name w:val="_9"/>
    <w:uiPriority w:val="99"/>
    <w:rsid w:val="000C2BE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  <w:lang w:val="en-US"/>
    </w:rPr>
  </w:style>
  <w:style w:type="paragraph" w:customStyle="1" w:styleId="8">
    <w:name w:val="_8"/>
    <w:uiPriority w:val="99"/>
    <w:rsid w:val="000C2BE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  <w:lang w:val="en-US"/>
    </w:rPr>
  </w:style>
  <w:style w:type="paragraph" w:customStyle="1" w:styleId="7">
    <w:name w:val="_7"/>
    <w:uiPriority w:val="99"/>
    <w:rsid w:val="000C2BE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  <w:lang w:val="en-US"/>
    </w:rPr>
  </w:style>
  <w:style w:type="paragraph" w:customStyle="1" w:styleId="6">
    <w:name w:val="_6"/>
    <w:uiPriority w:val="99"/>
    <w:rsid w:val="000C2BE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  <w:lang w:val="en-US"/>
    </w:rPr>
  </w:style>
  <w:style w:type="paragraph" w:customStyle="1" w:styleId="5">
    <w:name w:val="_5"/>
    <w:uiPriority w:val="99"/>
    <w:rsid w:val="000C2BE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  <w:lang w:val="en-US"/>
    </w:rPr>
  </w:style>
  <w:style w:type="paragraph" w:customStyle="1" w:styleId="4">
    <w:name w:val="_4"/>
    <w:uiPriority w:val="99"/>
    <w:rsid w:val="000C2BE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  <w:lang w:val="en-US"/>
    </w:rPr>
  </w:style>
  <w:style w:type="paragraph" w:customStyle="1" w:styleId="3">
    <w:name w:val="_3"/>
    <w:uiPriority w:val="99"/>
    <w:rsid w:val="000C2BE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  <w:lang w:val="en-US"/>
    </w:rPr>
  </w:style>
  <w:style w:type="paragraph" w:customStyle="1" w:styleId="2">
    <w:name w:val="_2"/>
    <w:uiPriority w:val="99"/>
    <w:rsid w:val="000C2BE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  <w:lang w:val="en-US"/>
    </w:rPr>
  </w:style>
  <w:style w:type="paragraph" w:customStyle="1" w:styleId="1">
    <w:name w:val="_1"/>
    <w:uiPriority w:val="99"/>
    <w:rsid w:val="000C2BE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  <w:lang w:val="en-US"/>
    </w:rPr>
  </w:style>
  <w:style w:type="paragraph" w:styleId="Nagwek">
    <w:name w:val="header"/>
    <w:basedOn w:val="Normalny"/>
    <w:link w:val="Nagwek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43C2"/>
    <w:rPr>
      <w:rFonts w:ascii="Courier" w:hAnsi="Courier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7F43C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43C2"/>
    <w:rPr>
      <w:rFonts w:ascii="Courier" w:hAnsi="Courier"/>
      <w:lang w:val="en-US"/>
    </w:rPr>
  </w:style>
  <w:style w:type="character" w:styleId="Hipercze">
    <w:name w:val="Hyperlink"/>
    <w:basedOn w:val="Domylnaczcionkaakapitu"/>
    <w:uiPriority w:val="99"/>
    <w:unhideWhenUsed/>
    <w:rsid w:val="006A192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A1928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7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7B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sow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gd-razem-dla-rozwoju.p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b7ab49-311d-416e-8e97-324e2c9b47b0">DQVEUTKVX5HN-2029630870-22177</_dlc_DocId>
    <_dlc_DocIdUrl xmlns="07b7ab49-311d-416e-8e97-324e2c9b47b0">
      <Url>http://portal/departament/drrow/brksow/_layouts/15/DocIdRedir.aspx?ID=DQVEUTKVX5HN-2029630870-22177</Url>
      <Description>DQVEUTKVX5HN-2029630870-22177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0D936771C969468E7AF0C2825DBE2D" ma:contentTypeVersion="1" ma:contentTypeDescription="Utwórz nowy dokument." ma:contentTypeScope="" ma:versionID="fa781269355df90f5de16aa7d985da56">
  <xsd:schema xmlns:xsd="http://www.w3.org/2001/XMLSchema" xmlns:xs="http://www.w3.org/2001/XMLSchema" xmlns:p="http://schemas.microsoft.com/office/2006/metadata/properties" xmlns:ns2="03d8cb41-9c1a-4e4b-8e47-a618fcdbd5fa" xmlns:ns3="07b7ab49-311d-416e-8e97-324e2c9b47b0" targetNamespace="http://schemas.microsoft.com/office/2006/metadata/properties" ma:root="true" ma:fieldsID="aac0137793cccb78b8a4b685897a56f1" ns2:_="" ns3:_="">
    <xsd:import namespace="03d8cb41-9c1a-4e4b-8e47-a618fcdbd5fa"/>
    <xsd:import namespace="07b7ab49-311d-416e-8e97-324e2c9b47b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8cb41-9c1a-4e4b-8e47-a618fcdbd5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7ab49-311d-416e-8e97-324e2c9b47b0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10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08E854-240B-47D5-9516-E4F4882BD878}">
  <ds:schemaRefs>
    <ds:schemaRef ds:uri="http://schemas.microsoft.com/office/2006/metadata/properties"/>
    <ds:schemaRef ds:uri="http://schemas.microsoft.com/office/infopath/2007/PartnerControls"/>
    <ds:schemaRef ds:uri="07b7ab49-311d-416e-8e97-324e2c9b47b0"/>
  </ds:schemaRefs>
</ds:datastoreItem>
</file>

<file path=customXml/itemProps2.xml><?xml version="1.0" encoding="utf-8"?>
<ds:datastoreItem xmlns:ds="http://schemas.openxmlformats.org/officeDocument/2006/customXml" ds:itemID="{266E2569-D909-4B3E-8A2A-61C96CB843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10A0EC-374A-42F9-88B6-3261BA4DD96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157B896-A286-42FB-A00B-1C929AAE3A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8cb41-9c1a-4e4b-8e47-a618fcdbd5fa"/>
    <ds:schemaRef ds:uri="07b7ab49-311d-416e-8e97-324e2c9b47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baner zmniejszony o polowe.doc</vt:lpstr>
    </vt:vector>
  </TitlesOfParts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baner zmniejszony o polowe.doc</dc:title>
  <dc:creator>Corel</dc:creator>
  <cp:lastModifiedBy>Beata Wolska</cp:lastModifiedBy>
  <cp:revision>2</cp:revision>
  <dcterms:created xsi:type="dcterms:W3CDTF">2021-11-02T14:16:00Z</dcterms:created>
  <dcterms:modified xsi:type="dcterms:W3CDTF">2021-11-02T14:16:00Z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0x010100230D936771C969468E7AF0C2825DBE2D</vt:lpwstr>
  </property>
  <property fmtid="{D5CDD505-2E9C-101B-9397-08002B2CF9AE}" pid="3" name="_dlc_DocIdItemGuid">
    <vt:lpwstr>327dd8f3-7766-49ef-9b23-634670488a40</vt:lpwstr>
  </property>
</Properties>
</file>